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Заключение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о результатах общественных обсуждений</w:t>
      </w:r>
    </w:p>
    <w:p w:rsidR="009E605C" w:rsidRPr="000B564E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0B564E">
        <w:rPr>
          <w:rFonts w:asciiTheme="minorHAnsi" w:hAnsiTheme="minorHAnsi" w:cstheme="minorHAnsi"/>
          <w:szCs w:val="24"/>
        </w:rPr>
        <w:t>по проекту</w:t>
      </w:r>
    </w:p>
    <w:p w:rsidR="00794AF9" w:rsidRPr="000B564E" w:rsidRDefault="000B564E" w:rsidP="00794AF9">
      <w:pPr>
        <w:tabs>
          <w:tab w:val="left" w:pos="8280"/>
        </w:tabs>
        <w:jc w:val="center"/>
        <w:rPr>
          <w:sz w:val="20"/>
          <w:szCs w:val="28"/>
        </w:rPr>
      </w:pPr>
      <w:r w:rsidRPr="000B564E">
        <w:t xml:space="preserve">«О предоставлении разрешения на отклонение от предельных размеров земельного участка </w:t>
      </w:r>
      <w:r w:rsidRPr="000B564E">
        <w:rPr>
          <w:rFonts w:cs="Times New Roman"/>
        </w:rPr>
        <w:t>с кадастровым номером</w:t>
      </w:r>
      <w:r w:rsidRPr="000B564E">
        <w:rPr>
          <w:rFonts w:cs="Times New Roman"/>
          <w:color w:val="auto"/>
          <w:szCs w:val="28"/>
        </w:rPr>
        <w:t xml:space="preserve"> </w:t>
      </w:r>
      <w:r w:rsidRPr="000B564E">
        <w:rPr>
          <w:rFonts w:cs="Times New Roman"/>
          <w:color w:val="auto"/>
          <w:szCs w:val="28"/>
          <w:shd w:val="clear" w:color="auto" w:fill="FFFFFF"/>
        </w:rPr>
        <w:t>52:51:0070009:2460</w:t>
      </w:r>
      <w:r w:rsidRPr="000B564E">
        <w:rPr>
          <w:rFonts w:cs="Times New Roman"/>
          <w:color w:val="auto"/>
          <w:sz w:val="20"/>
          <w:szCs w:val="24"/>
          <w:lang w:eastAsia="ru-RU" w:bidi="ar-SA"/>
        </w:rPr>
        <w:t xml:space="preserve"> </w:t>
      </w:r>
      <w:r w:rsidRPr="000B564E">
        <w:t xml:space="preserve"> по адресу: Нижегородская область, Ардатовский муниципальный округ, р.п. Ардатов, ул. 30 лет ВЛКСМ, д.52/01, </w:t>
      </w:r>
      <w:r w:rsidRPr="000B564E">
        <w:rPr>
          <w:rFonts w:cs="Times New Roman"/>
        </w:rPr>
        <w:t xml:space="preserve">установленных </w:t>
      </w:r>
      <w:r w:rsidRPr="000B564E">
        <w:rPr>
          <w:szCs w:val="28"/>
        </w:rPr>
        <w:t xml:space="preserve">правилами землепользования и застройки </w:t>
      </w:r>
      <w:r w:rsidRPr="000B564E">
        <w:rPr>
          <w:rFonts w:cs="Times New Roman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</w:p>
    <w:p w:rsidR="008B516D" w:rsidRDefault="008B516D" w:rsidP="008B516D">
      <w:pPr>
        <w:spacing w:line="276" w:lineRule="auto"/>
        <w:jc w:val="center"/>
        <w:outlineLvl w:val="0"/>
        <w:rPr>
          <w:rFonts w:asciiTheme="minorHAnsi" w:hAnsiTheme="minorHAnsi" w:cstheme="minorHAnsi" w:hint="eastAsia"/>
          <w:szCs w:val="24"/>
          <w:u w:val="single"/>
        </w:rPr>
      </w:pPr>
    </w:p>
    <w:p w:rsidR="009E605C" w:rsidRPr="004D48F4" w:rsidRDefault="000905D3" w:rsidP="008B516D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«</w:t>
      </w:r>
      <w:r w:rsidR="000E7432">
        <w:rPr>
          <w:rFonts w:asciiTheme="minorHAnsi" w:hAnsiTheme="minorHAnsi" w:cstheme="minorHAnsi"/>
          <w:szCs w:val="24"/>
          <w:u w:val="single"/>
        </w:rPr>
        <w:t>31</w:t>
      </w:r>
      <w:r w:rsidRPr="004D48F4">
        <w:rPr>
          <w:rFonts w:asciiTheme="minorHAnsi" w:hAnsiTheme="minorHAnsi" w:cstheme="minorHAnsi"/>
          <w:szCs w:val="24"/>
          <w:u w:val="single"/>
        </w:rPr>
        <w:t>»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 марта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202</w:t>
      </w:r>
      <w:r w:rsidR="00105318" w:rsidRPr="004D48F4">
        <w:rPr>
          <w:rFonts w:asciiTheme="minorHAnsi" w:hAnsiTheme="minorHAnsi" w:cstheme="minorHAnsi"/>
          <w:szCs w:val="24"/>
          <w:u w:val="single"/>
        </w:rPr>
        <w:t>6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г.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(организатор проведения общественных обсуждений)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bookmarkStart w:id="0" w:name="_GoBack"/>
      <w:bookmarkEnd w:id="0"/>
    </w:p>
    <w:p w:rsidR="00794AF9" w:rsidRPr="000B564E" w:rsidRDefault="000905D3" w:rsidP="000B564E">
      <w:pPr>
        <w:tabs>
          <w:tab w:val="left" w:pos="8280"/>
        </w:tabs>
        <w:jc w:val="both"/>
        <w:rPr>
          <w:sz w:val="20"/>
          <w:szCs w:val="28"/>
        </w:rPr>
      </w:pPr>
      <w:r w:rsidRPr="004D48F4">
        <w:rPr>
          <w:rFonts w:asciiTheme="minorHAnsi" w:hAnsiTheme="minorHAnsi" w:cstheme="minorHAnsi"/>
          <w:szCs w:val="24"/>
        </w:rPr>
        <w:t>Наименование проекта, для обсуждения которого пров</w:t>
      </w:r>
      <w:r w:rsidR="00794AF9">
        <w:rPr>
          <w:rFonts w:asciiTheme="minorHAnsi" w:hAnsiTheme="minorHAnsi" w:cstheme="minorHAnsi"/>
          <w:szCs w:val="24"/>
        </w:rPr>
        <w:t xml:space="preserve">одились общественные обсуждения </w:t>
      </w:r>
      <w:r w:rsidR="000B564E" w:rsidRPr="000B564E">
        <w:t xml:space="preserve">«О предоставлении разрешения на отклонение от предельных размеров земельного участка </w:t>
      </w:r>
      <w:r w:rsidR="000B564E" w:rsidRPr="000B564E">
        <w:rPr>
          <w:rFonts w:cs="Times New Roman"/>
        </w:rPr>
        <w:t>с кадастровым номером</w:t>
      </w:r>
      <w:r w:rsidR="000B564E" w:rsidRPr="000B564E">
        <w:rPr>
          <w:rFonts w:cs="Times New Roman"/>
          <w:color w:val="auto"/>
          <w:szCs w:val="28"/>
        </w:rPr>
        <w:t xml:space="preserve"> </w:t>
      </w:r>
      <w:r w:rsidR="000B564E" w:rsidRPr="000B564E">
        <w:rPr>
          <w:rFonts w:cs="Times New Roman"/>
          <w:color w:val="auto"/>
          <w:szCs w:val="28"/>
          <w:shd w:val="clear" w:color="auto" w:fill="FFFFFF"/>
        </w:rPr>
        <w:t>52:51:0070009:2460</w:t>
      </w:r>
      <w:r w:rsidR="000B564E" w:rsidRPr="000B564E">
        <w:rPr>
          <w:rFonts w:cs="Times New Roman"/>
          <w:color w:val="auto"/>
          <w:sz w:val="20"/>
          <w:szCs w:val="24"/>
          <w:lang w:eastAsia="ru-RU" w:bidi="ar-SA"/>
        </w:rPr>
        <w:t xml:space="preserve"> </w:t>
      </w:r>
      <w:r w:rsidR="000B564E" w:rsidRPr="000B564E">
        <w:t xml:space="preserve"> по адресу: Нижегородская область, Ардатовский муниципальный округ, р.п. Ардатов, ул. 30 лет ВЛКСМ, д.52/01, </w:t>
      </w:r>
      <w:r w:rsidR="000B564E" w:rsidRPr="000B564E">
        <w:rPr>
          <w:rFonts w:cs="Times New Roman"/>
        </w:rPr>
        <w:t xml:space="preserve">установленных </w:t>
      </w:r>
      <w:r w:rsidR="000B564E" w:rsidRPr="000B564E">
        <w:rPr>
          <w:szCs w:val="28"/>
        </w:rPr>
        <w:t xml:space="preserve">правилами землепользования и застройки </w:t>
      </w:r>
      <w:r w:rsidR="000B564E" w:rsidRPr="000B564E">
        <w:rPr>
          <w:rFonts w:cs="Times New Roman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 w:rsidR="000B564E">
        <w:rPr>
          <w:sz w:val="20"/>
          <w:szCs w:val="28"/>
        </w:rPr>
        <w:t>.</w:t>
      </w:r>
    </w:p>
    <w:p w:rsidR="009E605C" w:rsidRPr="004D48F4" w:rsidRDefault="009E605C" w:rsidP="00794AF9">
      <w:pPr>
        <w:jc w:val="both"/>
        <w:rPr>
          <w:rFonts w:asciiTheme="minorHAnsi" w:hAnsiTheme="minorHAnsi" w:cstheme="minorHAnsi" w:hint="eastAsia"/>
          <w:szCs w:val="24"/>
          <w:highlight w:val="white"/>
          <w:u w:val="single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Количество    участников,    которые    приняли    участие   в   общественных обсуждениях</w:t>
      </w:r>
      <w:r w:rsidR="00EE4D2C">
        <w:rPr>
          <w:rFonts w:asciiTheme="minorHAnsi" w:hAnsiTheme="minorHAnsi" w:cstheme="minorHAnsi"/>
          <w:szCs w:val="24"/>
        </w:rPr>
        <w:t xml:space="preserve"> </w:t>
      </w:r>
      <w:r w:rsidRPr="004D48F4">
        <w:rPr>
          <w:rFonts w:asciiTheme="minorHAnsi" w:hAnsiTheme="minorHAnsi" w:cstheme="minorHAnsi"/>
          <w:szCs w:val="24"/>
          <w:u w:val="single"/>
        </w:rPr>
        <w:t>9 человек.</w:t>
      </w:r>
    </w:p>
    <w:p w:rsidR="009E605C" w:rsidRPr="004D48F4" w:rsidRDefault="000905D3" w:rsidP="005D631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Протокол общественных обсуждений </w:t>
      </w:r>
      <w:r w:rsidR="004D48F4" w:rsidRPr="004D48F4">
        <w:rPr>
          <w:rFonts w:asciiTheme="minorHAnsi" w:hAnsiTheme="minorHAnsi" w:cstheme="minorHAnsi"/>
          <w:szCs w:val="24"/>
          <w:u w:val="single"/>
        </w:rPr>
        <w:t>«</w:t>
      </w:r>
      <w:r w:rsidR="000E7432">
        <w:rPr>
          <w:rFonts w:asciiTheme="minorHAnsi" w:hAnsiTheme="minorHAnsi" w:cstheme="minorHAnsi"/>
          <w:szCs w:val="24"/>
          <w:u w:val="single"/>
        </w:rPr>
        <w:t>31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» </w:t>
      </w:r>
      <w:r w:rsidR="00D0791D">
        <w:rPr>
          <w:rFonts w:asciiTheme="minorHAnsi" w:hAnsiTheme="minorHAnsi" w:cstheme="minorHAnsi"/>
          <w:szCs w:val="24"/>
          <w:u w:val="single"/>
        </w:rPr>
        <w:t>марта 2026 г. №</w:t>
      </w:r>
      <w:r w:rsidR="00B56B9D">
        <w:rPr>
          <w:rFonts w:asciiTheme="minorHAnsi" w:hAnsiTheme="minorHAnsi" w:cstheme="minorHAnsi"/>
          <w:szCs w:val="24"/>
          <w:u w:val="single"/>
        </w:rPr>
        <w:t>9</w:t>
      </w:r>
      <w:r w:rsidRPr="004D48F4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tbl>
      <w:tblPr>
        <w:tblW w:w="10320" w:type="dxa"/>
        <w:tblInd w:w="-74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4590"/>
        <w:gridCol w:w="5730"/>
      </w:tblGrid>
      <w:tr w:rsidR="009E605C" w:rsidRPr="005D6313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  <w:tr w:rsidR="009E605C" w:rsidRPr="005D6313"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</w:tbl>
    <w:p w:rsidR="008B516D" w:rsidRDefault="008B516D" w:rsidP="004D48F4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8B516D" w:rsidRDefault="008B516D" w:rsidP="004D48F4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8B516D" w:rsidRDefault="008B516D" w:rsidP="004D48F4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0B564E" w:rsidRPr="000B564E" w:rsidRDefault="000905D3" w:rsidP="000D4480">
      <w:pPr>
        <w:tabs>
          <w:tab w:val="left" w:pos="8280"/>
        </w:tabs>
        <w:jc w:val="center"/>
        <w:rPr>
          <w:sz w:val="20"/>
          <w:szCs w:val="28"/>
        </w:rPr>
      </w:pPr>
      <w:r w:rsidRPr="005D6313">
        <w:rPr>
          <w:rFonts w:asciiTheme="minorHAnsi" w:hAnsiTheme="minorHAnsi" w:cstheme="minorHAnsi"/>
          <w:szCs w:val="24"/>
        </w:rPr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 w:rsidRPr="005D6313">
        <w:rPr>
          <w:rFonts w:asciiTheme="minorHAnsi" w:hAnsiTheme="minorHAnsi" w:cstheme="minorHAnsi"/>
          <w:szCs w:val="24"/>
          <w:highlight w:val="white"/>
          <w:u w:val="single"/>
        </w:rPr>
        <w:t>принять проект постановления</w:t>
      </w:r>
      <w:r w:rsidRPr="008B516D">
        <w:rPr>
          <w:rFonts w:asciiTheme="minorHAnsi" w:hAnsiTheme="minorHAnsi" w:cstheme="minorHAnsi"/>
          <w:szCs w:val="24"/>
          <w:highlight w:val="white"/>
          <w:u w:val="single"/>
        </w:rPr>
        <w:t xml:space="preserve"> </w:t>
      </w:r>
      <w:r w:rsidR="000B564E" w:rsidRPr="000B564E">
        <w:t xml:space="preserve">«О предоставлении разрешения на отклонение от предельных размеров земельного участка </w:t>
      </w:r>
      <w:r w:rsidR="000B564E" w:rsidRPr="000B564E">
        <w:rPr>
          <w:rFonts w:cs="Times New Roman"/>
        </w:rPr>
        <w:t>с кадастровым номером</w:t>
      </w:r>
      <w:r w:rsidR="000B564E" w:rsidRPr="000B564E">
        <w:rPr>
          <w:rFonts w:cs="Times New Roman"/>
          <w:color w:val="auto"/>
          <w:szCs w:val="28"/>
        </w:rPr>
        <w:t xml:space="preserve"> </w:t>
      </w:r>
      <w:r w:rsidR="000B564E" w:rsidRPr="000B564E">
        <w:rPr>
          <w:rFonts w:cs="Times New Roman"/>
          <w:color w:val="auto"/>
          <w:szCs w:val="28"/>
          <w:shd w:val="clear" w:color="auto" w:fill="FFFFFF"/>
        </w:rPr>
        <w:t>52:51:0070009:2460</w:t>
      </w:r>
      <w:r w:rsidR="000B564E" w:rsidRPr="000B564E">
        <w:rPr>
          <w:rFonts w:cs="Times New Roman"/>
          <w:color w:val="auto"/>
          <w:sz w:val="20"/>
          <w:szCs w:val="24"/>
          <w:lang w:eastAsia="ru-RU" w:bidi="ar-SA"/>
        </w:rPr>
        <w:t xml:space="preserve"> </w:t>
      </w:r>
      <w:r w:rsidR="000B564E" w:rsidRPr="000B564E">
        <w:t xml:space="preserve"> по адресу: Нижегородская область, Ардатовский муниципальный округ, р.п. Ардатов, ул. 30 лет ВЛКСМ, д.52/01, </w:t>
      </w:r>
      <w:r w:rsidR="000B564E" w:rsidRPr="000B564E">
        <w:rPr>
          <w:rFonts w:cs="Times New Roman"/>
        </w:rPr>
        <w:t xml:space="preserve">установленных </w:t>
      </w:r>
      <w:r w:rsidR="000B564E" w:rsidRPr="000B564E">
        <w:rPr>
          <w:szCs w:val="28"/>
        </w:rPr>
        <w:t xml:space="preserve">правилами землепользования и застройки </w:t>
      </w:r>
      <w:r w:rsidR="000B564E" w:rsidRPr="000B564E">
        <w:rPr>
          <w:rFonts w:cs="Times New Roman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 w:rsidR="000B564E">
        <w:rPr>
          <w:sz w:val="20"/>
          <w:szCs w:val="28"/>
        </w:rPr>
        <w:t>.</w:t>
      </w:r>
    </w:p>
    <w:p w:rsidR="009E605C" w:rsidRDefault="009E605C" w:rsidP="00794AF9">
      <w:pPr>
        <w:jc w:val="center"/>
        <w:outlineLvl w:val="0"/>
        <w:rPr>
          <w:szCs w:val="28"/>
        </w:rPr>
      </w:pPr>
    </w:p>
    <w:p w:rsidR="00794AF9" w:rsidRPr="004D48F4" w:rsidRDefault="00794AF9" w:rsidP="00794AF9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Выводы по результатам общественных обсуждений: 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1.Признать общественные обсуждения состоявшимися.</w:t>
      </w:r>
    </w:p>
    <w:p w:rsidR="008B516D" w:rsidRPr="000B564E" w:rsidRDefault="000905D3" w:rsidP="000B564E">
      <w:pPr>
        <w:tabs>
          <w:tab w:val="left" w:pos="8280"/>
        </w:tabs>
        <w:jc w:val="both"/>
        <w:rPr>
          <w:sz w:val="20"/>
          <w:szCs w:val="28"/>
        </w:rPr>
      </w:pPr>
      <w:r w:rsidRPr="004D48F4">
        <w:rPr>
          <w:rFonts w:asciiTheme="minorHAnsi" w:hAnsiTheme="minorHAnsi" w:cstheme="minorHAnsi"/>
          <w:szCs w:val="24"/>
        </w:rPr>
        <w:t>2.П</w:t>
      </w:r>
      <w:r w:rsidRPr="004D48F4">
        <w:rPr>
          <w:rFonts w:asciiTheme="minorHAnsi" w:hAnsiTheme="minorHAnsi" w:cstheme="minorHAnsi"/>
          <w:szCs w:val="24"/>
          <w:highlight w:val="white"/>
        </w:rPr>
        <w:t xml:space="preserve">ринять проект </w:t>
      </w:r>
      <w:r w:rsidRPr="00EE4D2C">
        <w:rPr>
          <w:rFonts w:asciiTheme="minorHAnsi" w:hAnsiTheme="minorHAnsi" w:cstheme="minorHAnsi"/>
          <w:szCs w:val="24"/>
          <w:highlight w:val="white"/>
        </w:rPr>
        <w:t xml:space="preserve">постановления </w:t>
      </w:r>
      <w:r w:rsidR="000B564E" w:rsidRPr="000B564E">
        <w:t xml:space="preserve">«О предоставлении разрешения на отклонение от предельных размеров земельного участка </w:t>
      </w:r>
      <w:r w:rsidR="000B564E" w:rsidRPr="000B564E">
        <w:rPr>
          <w:rFonts w:cs="Times New Roman"/>
        </w:rPr>
        <w:t>с кадастровым номером</w:t>
      </w:r>
      <w:r w:rsidR="000B564E" w:rsidRPr="000B564E">
        <w:rPr>
          <w:rFonts w:cs="Times New Roman"/>
          <w:color w:val="auto"/>
          <w:szCs w:val="28"/>
        </w:rPr>
        <w:t xml:space="preserve"> </w:t>
      </w:r>
      <w:r w:rsidR="000B564E" w:rsidRPr="000B564E">
        <w:rPr>
          <w:rFonts w:cs="Times New Roman"/>
          <w:color w:val="auto"/>
          <w:szCs w:val="28"/>
          <w:shd w:val="clear" w:color="auto" w:fill="FFFFFF"/>
        </w:rPr>
        <w:t>52:51:0070009:2460</w:t>
      </w:r>
      <w:r w:rsidR="000B564E" w:rsidRPr="000B564E">
        <w:rPr>
          <w:rFonts w:cs="Times New Roman"/>
          <w:color w:val="auto"/>
          <w:sz w:val="20"/>
          <w:szCs w:val="24"/>
          <w:lang w:eastAsia="ru-RU" w:bidi="ar-SA"/>
        </w:rPr>
        <w:t xml:space="preserve"> </w:t>
      </w:r>
      <w:r w:rsidR="000B564E" w:rsidRPr="000B564E">
        <w:t xml:space="preserve"> по адресу: Нижегородская область, Ардатовский муниципальный округ, р.п. Ардатов, ул. 30 лет ВЛКСМ, д.52/01, </w:t>
      </w:r>
      <w:r w:rsidR="000B564E" w:rsidRPr="000B564E">
        <w:rPr>
          <w:rFonts w:cs="Times New Roman"/>
        </w:rPr>
        <w:t xml:space="preserve">установленных </w:t>
      </w:r>
      <w:r w:rsidR="000B564E" w:rsidRPr="000B564E">
        <w:rPr>
          <w:szCs w:val="28"/>
        </w:rPr>
        <w:t xml:space="preserve">правилами землепользования и застройки </w:t>
      </w:r>
      <w:r w:rsidR="000B564E" w:rsidRPr="000B564E">
        <w:rPr>
          <w:rFonts w:cs="Times New Roman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 w:rsidR="00794AF9">
        <w:rPr>
          <w:szCs w:val="28"/>
        </w:rPr>
        <w:t>.</w:t>
      </w:r>
    </w:p>
    <w:p w:rsidR="009E605C" w:rsidRPr="004D48F4" w:rsidRDefault="000905D3" w:rsidP="008B516D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3.Разместить данный  документ в местах опубликования.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Председатель общественных обсуждений  </w:t>
      </w:r>
      <w:r w:rsidR="004D48F4" w:rsidRPr="004D48F4">
        <w:rPr>
          <w:rFonts w:asciiTheme="minorHAnsi" w:hAnsiTheme="minorHAnsi" w:cstheme="minorHAnsi"/>
          <w:szCs w:val="24"/>
        </w:rPr>
        <w:t xml:space="preserve"> ________________________  </w:t>
      </w:r>
      <w:r w:rsidRPr="004D48F4">
        <w:rPr>
          <w:rFonts w:asciiTheme="minorHAnsi" w:hAnsiTheme="minorHAnsi" w:cstheme="minorHAnsi"/>
          <w:szCs w:val="24"/>
        </w:rPr>
        <w:t>С.В. Будашова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(подпись) </w:t>
      </w: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Секретарь общественных обсуждений     ________________________  </w:t>
      </w:r>
      <w:r w:rsidR="004D48F4">
        <w:rPr>
          <w:rFonts w:asciiTheme="minorHAnsi" w:hAnsiTheme="minorHAnsi" w:cstheme="minorHAnsi"/>
          <w:szCs w:val="24"/>
        </w:rPr>
        <w:t>А</w:t>
      </w:r>
      <w:r w:rsidRPr="004D48F4">
        <w:rPr>
          <w:rFonts w:asciiTheme="minorHAnsi" w:hAnsiTheme="minorHAnsi" w:cstheme="minorHAnsi"/>
          <w:szCs w:val="24"/>
        </w:rPr>
        <w:t>.</w:t>
      </w:r>
      <w:r w:rsidR="004D48F4">
        <w:rPr>
          <w:rFonts w:asciiTheme="minorHAnsi" w:hAnsiTheme="minorHAnsi" w:cstheme="minorHAnsi"/>
          <w:szCs w:val="24"/>
        </w:rPr>
        <w:t>Е</w:t>
      </w:r>
      <w:r w:rsidRPr="004D48F4">
        <w:rPr>
          <w:rFonts w:asciiTheme="minorHAnsi" w:hAnsiTheme="minorHAnsi" w:cstheme="minorHAnsi"/>
          <w:szCs w:val="24"/>
        </w:rPr>
        <w:t xml:space="preserve">. </w:t>
      </w:r>
      <w:r w:rsidR="004D48F4">
        <w:rPr>
          <w:rFonts w:asciiTheme="minorHAnsi" w:hAnsiTheme="minorHAnsi" w:cstheme="minorHAnsi"/>
          <w:szCs w:val="24"/>
        </w:rPr>
        <w:t>Алексеевцева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(подпись)</w:t>
      </w:r>
    </w:p>
    <w:sectPr w:rsidR="009E605C" w:rsidRPr="004D48F4" w:rsidSect="009E60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965" w:rsidRDefault="00C12965">
      <w:r>
        <w:separator/>
      </w:r>
    </w:p>
  </w:endnote>
  <w:endnote w:type="continuationSeparator" w:id="1">
    <w:p w:rsidR="00C12965" w:rsidRDefault="00C12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965" w:rsidRDefault="00C12965">
      <w:r>
        <w:separator/>
      </w:r>
    </w:p>
  </w:footnote>
  <w:footnote w:type="continuationSeparator" w:id="1">
    <w:p w:rsidR="00C12965" w:rsidRDefault="00C129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C"/>
    <w:rsid w:val="00051C87"/>
    <w:rsid w:val="00070699"/>
    <w:rsid w:val="000905D3"/>
    <w:rsid w:val="000B564E"/>
    <w:rsid w:val="000D4480"/>
    <w:rsid w:val="000E7432"/>
    <w:rsid w:val="000F0C5A"/>
    <w:rsid w:val="00105318"/>
    <w:rsid w:val="0016759A"/>
    <w:rsid w:val="001D0859"/>
    <w:rsid w:val="002628DF"/>
    <w:rsid w:val="003A6BB8"/>
    <w:rsid w:val="003D2BA7"/>
    <w:rsid w:val="004D20A5"/>
    <w:rsid w:val="004D48F4"/>
    <w:rsid w:val="004E1DDC"/>
    <w:rsid w:val="005D6313"/>
    <w:rsid w:val="00601067"/>
    <w:rsid w:val="006E774D"/>
    <w:rsid w:val="00780777"/>
    <w:rsid w:val="00794AF9"/>
    <w:rsid w:val="00801787"/>
    <w:rsid w:val="00826BEC"/>
    <w:rsid w:val="008B3E0E"/>
    <w:rsid w:val="008B516D"/>
    <w:rsid w:val="00963EAA"/>
    <w:rsid w:val="009D4487"/>
    <w:rsid w:val="009E605C"/>
    <w:rsid w:val="00B45AEA"/>
    <w:rsid w:val="00B56B9D"/>
    <w:rsid w:val="00C12965"/>
    <w:rsid w:val="00C35364"/>
    <w:rsid w:val="00C52BD1"/>
    <w:rsid w:val="00CF2155"/>
    <w:rsid w:val="00D0791D"/>
    <w:rsid w:val="00DC32E9"/>
    <w:rsid w:val="00E7739B"/>
    <w:rsid w:val="00E84BC5"/>
    <w:rsid w:val="00E96CA0"/>
    <w:rsid w:val="00EE4D2C"/>
    <w:rsid w:val="00F24AD7"/>
    <w:rsid w:val="00F46773"/>
    <w:rsid w:val="00F62EF8"/>
    <w:rsid w:val="05F92733"/>
    <w:rsid w:val="066F7204"/>
    <w:rsid w:val="352A6913"/>
    <w:rsid w:val="717D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C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9E605C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9E605C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9E605C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9E605C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9E605C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E605C"/>
    <w:rPr>
      <w:color w:val="0000FF"/>
      <w:u w:val="single"/>
    </w:rPr>
  </w:style>
  <w:style w:type="paragraph" w:styleId="a4">
    <w:name w:val="caption"/>
    <w:basedOn w:val="a"/>
    <w:qFormat/>
    <w:rsid w:val="009E605C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9E605C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9E605C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9E605C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9E605C"/>
    <w:pPr>
      <w:spacing w:after="140" w:line="276" w:lineRule="auto"/>
    </w:pPr>
  </w:style>
  <w:style w:type="paragraph" w:styleId="10">
    <w:name w:val="toc 1"/>
    <w:next w:val="a"/>
    <w:uiPriority w:val="39"/>
    <w:qFormat/>
    <w:rsid w:val="009E605C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9E605C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9E605C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9E605C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9E605C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9E605C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9E605C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9E605C"/>
  </w:style>
  <w:style w:type="paragraph" w:styleId="a8">
    <w:name w:val="Subtitle"/>
    <w:next w:val="a"/>
    <w:uiPriority w:val="11"/>
    <w:qFormat/>
    <w:rsid w:val="009E605C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9E605C"/>
    <w:rPr>
      <w:rFonts w:ascii="XO Thames" w:hAnsi="XO Thames"/>
      <w:sz w:val="28"/>
    </w:rPr>
  </w:style>
  <w:style w:type="character" w:customStyle="1" w:styleId="Contents4">
    <w:name w:val="Contents 4"/>
    <w:qFormat/>
    <w:rsid w:val="009E605C"/>
    <w:rPr>
      <w:rFonts w:ascii="XO Thames" w:hAnsi="XO Thames"/>
      <w:sz w:val="28"/>
    </w:rPr>
  </w:style>
  <w:style w:type="character" w:customStyle="1" w:styleId="Contents6">
    <w:name w:val="Contents 6"/>
    <w:qFormat/>
    <w:rsid w:val="009E605C"/>
    <w:rPr>
      <w:rFonts w:ascii="XO Thames" w:hAnsi="XO Thames"/>
      <w:sz w:val="28"/>
    </w:rPr>
  </w:style>
  <w:style w:type="character" w:customStyle="1" w:styleId="Contents7">
    <w:name w:val="Contents 7"/>
    <w:qFormat/>
    <w:rsid w:val="009E605C"/>
    <w:rPr>
      <w:rFonts w:ascii="XO Thames" w:hAnsi="XO Thames"/>
      <w:sz w:val="28"/>
    </w:rPr>
  </w:style>
  <w:style w:type="character" w:customStyle="1" w:styleId="Textbody">
    <w:name w:val="Text body"/>
    <w:qFormat/>
    <w:rsid w:val="009E605C"/>
  </w:style>
  <w:style w:type="character" w:customStyle="1" w:styleId="Endnote">
    <w:name w:val="Endnote"/>
    <w:link w:val="Endnote1"/>
    <w:qFormat/>
    <w:rsid w:val="009E605C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9E605C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9E605C"/>
    <w:rPr>
      <w:rFonts w:ascii="XO Thames" w:hAnsi="XO Thames"/>
      <w:sz w:val="28"/>
    </w:rPr>
  </w:style>
  <w:style w:type="character" w:customStyle="1" w:styleId="Heading51">
    <w:name w:val="Heading 51"/>
    <w:qFormat/>
    <w:rsid w:val="009E605C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9E605C"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sid w:val="009E605C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9E605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E605C"/>
    <w:rPr>
      <w:rFonts w:ascii="XO Thames" w:hAnsi="XO Thames"/>
      <w:sz w:val="28"/>
    </w:rPr>
  </w:style>
  <w:style w:type="character" w:customStyle="1" w:styleId="Contents9">
    <w:name w:val="Contents 9"/>
    <w:qFormat/>
    <w:rsid w:val="009E605C"/>
    <w:rPr>
      <w:rFonts w:ascii="XO Thames" w:hAnsi="XO Thames"/>
      <w:sz w:val="28"/>
    </w:rPr>
  </w:style>
  <w:style w:type="character" w:customStyle="1" w:styleId="Contents8">
    <w:name w:val="Contents 8"/>
    <w:qFormat/>
    <w:rsid w:val="009E605C"/>
    <w:rPr>
      <w:rFonts w:ascii="XO Thames" w:hAnsi="XO Thames"/>
      <w:sz w:val="28"/>
    </w:rPr>
  </w:style>
  <w:style w:type="character" w:customStyle="1" w:styleId="a9">
    <w:name w:val="Заголовок"/>
    <w:qFormat/>
    <w:rsid w:val="009E605C"/>
    <w:rPr>
      <w:rFonts w:ascii="Liberation Sans" w:hAnsi="Liberation Sans"/>
      <w:sz w:val="28"/>
    </w:rPr>
  </w:style>
  <w:style w:type="character" w:customStyle="1" w:styleId="Contents5">
    <w:name w:val="Contents 5"/>
    <w:qFormat/>
    <w:rsid w:val="009E605C"/>
    <w:rPr>
      <w:rFonts w:ascii="XO Thames" w:hAnsi="XO Thames"/>
      <w:sz w:val="28"/>
    </w:rPr>
  </w:style>
  <w:style w:type="character" w:customStyle="1" w:styleId="Subtitle1">
    <w:name w:val="Subtitle1"/>
    <w:qFormat/>
    <w:rsid w:val="009E605C"/>
    <w:rPr>
      <w:rFonts w:ascii="XO Thames" w:hAnsi="XO Thames"/>
      <w:i/>
      <w:sz w:val="24"/>
    </w:rPr>
  </w:style>
  <w:style w:type="character" w:customStyle="1" w:styleId="Title1">
    <w:name w:val="Title1"/>
    <w:qFormat/>
    <w:rsid w:val="009E605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E605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E605C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9E605C"/>
  </w:style>
  <w:style w:type="character" w:customStyle="1" w:styleId="Caption1">
    <w:name w:val="Caption1"/>
    <w:qFormat/>
    <w:rsid w:val="009E605C"/>
    <w:rPr>
      <w:i/>
      <w:sz w:val="24"/>
    </w:rPr>
  </w:style>
  <w:style w:type="character" w:customStyle="1" w:styleId="ConsPlusTitle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9E605C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paragraph" w:customStyle="1" w:styleId="11">
    <w:name w:val="Заголовок1"/>
    <w:basedOn w:val="a"/>
    <w:next w:val="a5"/>
    <w:qFormat/>
    <w:rsid w:val="009E6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9E60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9E605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0">
    <w:name w:val="Указатель (user)"/>
    <w:basedOn w:val="a"/>
    <w:qFormat/>
    <w:rsid w:val="009E605C"/>
  </w:style>
  <w:style w:type="paragraph" w:customStyle="1" w:styleId="Internetlink">
    <w:name w:val="Internet link"/>
    <w:qFormat/>
    <w:rsid w:val="009E605C"/>
    <w:pPr>
      <w:suppressAutoHyphens/>
    </w:pPr>
    <w:rPr>
      <w:color w:val="0000FF"/>
      <w:sz w:val="24"/>
      <w:u w:val="single"/>
      <w:lang w:eastAsia="zh-CN" w:bidi="hi-IN"/>
    </w:rPr>
  </w:style>
  <w:style w:type="paragraph" w:customStyle="1" w:styleId="aa">
    <w:name w:val="Колонтитул"/>
    <w:qFormat/>
    <w:rsid w:val="009E605C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29</cp:revision>
  <cp:lastPrinted>2025-10-13T07:41:00Z</cp:lastPrinted>
  <dcterms:created xsi:type="dcterms:W3CDTF">2025-08-07T08:45:00Z</dcterms:created>
  <dcterms:modified xsi:type="dcterms:W3CDTF">2026-03-31T09:15:00Z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2CF93CA7A1A245C886DCA44D53E08791_12</vt:lpwstr>
  </property>
</Properties>
</file>